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6BD7" w14:textId="652A7F1F" w:rsidR="00E70D75" w:rsidRPr="00E24FB5" w:rsidRDefault="00E70D75" w:rsidP="00E70D75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2023. </w:t>
      </w:r>
      <w:r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szeptember 16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5731EC4C" w14:textId="7B0AC3C7" w:rsidR="00E70D75" w:rsidRPr="00E24FB5" w:rsidRDefault="00A25DC9" w:rsidP="00E70D75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</w:pPr>
      <w:r>
        <w:rPr>
          <w:rStyle w:val="s1ppyq"/>
          <w:rFonts w:ascii="Avenir Book" w:eastAsia="STSong" w:hAnsi="Avenir Book" w:cs="Angsana New"/>
          <w:b/>
          <w:bCs/>
          <w:i/>
          <w:iCs/>
          <w:color w:val="000000"/>
          <w:sz w:val="22"/>
          <w:szCs w:val="22"/>
        </w:rPr>
        <w:t>KLUBBAJNOKSÁG</w:t>
      </w:r>
    </w:p>
    <w:p w14:paraId="31430D9B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jc w:val="center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VERSENYKIÍRÁS</w:t>
      </w:r>
    </w:p>
    <w:p w14:paraId="746DBFA8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15E93C2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Versenyfeltételek: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 a Royal and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Ancient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Golf Club of St. Andrews, a Magyar Golf Szövetség Versenyszabályzata, valamint a Magyar Golf Club helyi szabályainak megfelel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en kerül megrendezésre.</w:t>
      </w:r>
    </w:p>
    <w:p w14:paraId="1457398B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71474895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ind w:left="2800" w:hanging="2800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A verseny formája: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Egyéni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stableford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18 szakaszon. 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 módosító verseny.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56B87A15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7E305E81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gram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Indulás: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 xml:space="preserve"> 9:00</w:t>
      </w:r>
      <w:proofErr w:type="gramEnd"/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 xml:space="preserve"> órától, 10 percenként folyamatosan, az 1-es </w:t>
      </w:r>
      <w:proofErr w:type="spellStart"/>
      <w:r w:rsidRPr="00E24FB5">
        <w:rPr>
          <w:rFonts w:ascii="Avenir Book" w:hAnsi="Avenir Book" w:cs="Arial"/>
          <w:color w:val="222222"/>
          <w:sz w:val="22"/>
          <w:szCs w:val="22"/>
          <w:shd w:val="clear" w:color="auto" w:fill="FFFFFF"/>
        </w:rPr>
        <w:t>tee-ről</w:t>
      </w:r>
      <w:proofErr w:type="spellEnd"/>
    </w:p>
    <w:p w14:paraId="20A663C4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2A4E1512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Nevezés: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Határid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15:00. A nevezés a GOLFIGO rendszerén</w:t>
      </w:r>
    </w:p>
    <w:p w14:paraId="108B163A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keresztül történik.</w:t>
      </w:r>
    </w:p>
    <w:p w14:paraId="42E07BDF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38FCFAD2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Résztvev</w:t>
      </w:r>
      <w:r w:rsidRPr="00E24FB5">
        <w:rPr>
          <w:rStyle w:val="s1ppyq"/>
          <w:rFonts w:ascii="Avenir Book" w:hAnsi="Avenir Book" w:cs="Cambria"/>
          <w:b/>
          <w:bCs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k: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Bárki</w:t>
      </w:r>
      <w:proofErr w:type="gram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aki WHS HCP-vel rendelkezik</w:t>
      </w:r>
    </w:p>
    <w:p w14:paraId="5C2F17D7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5B26CDF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proofErr w:type="spellStart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Hcp</w:t>
      </w:r>
      <w:proofErr w:type="spellEnd"/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 limit: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36 WHS HCP</w:t>
      </w:r>
    </w:p>
    <w:p w14:paraId="790771B6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2DA256FE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Versenybizottság: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Kovács Gábor,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Buna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Edvin, Szabó Anita</w:t>
      </w:r>
    </w:p>
    <w:p w14:paraId="47F01C20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 feltételeinek és szabályainak ismerete a játékos felel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ssége. </w:t>
      </w:r>
    </w:p>
    <w:p w14:paraId="6173C6E6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döntése végleges, amely ellen fellebbezni nem lehet.</w:t>
      </w:r>
    </w:p>
    <w:p w14:paraId="31A24623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</w:p>
    <w:p w14:paraId="39698BBA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Díjazás: 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Bruttó I.</w:t>
      </w:r>
    </w:p>
    <w:p w14:paraId="21221E56" w14:textId="6E00471A" w:rsidR="00E70D75" w:rsidRPr="00E24FB5" w:rsidRDefault="00E70D75" w:rsidP="00E70D75">
      <w:pPr>
        <w:pStyle w:val="04xlpa"/>
        <w:spacing w:before="20" w:beforeAutospacing="0" w:after="20" w:afterAutospacing="0" w:line="240" w:lineRule="exact"/>
        <w:ind w:firstLine="708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   Nettó A kat</w:t>
      </w:r>
      <w:r w:rsidR="0058000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gória I., II., III.</w:t>
      </w:r>
    </w:p>
    <w:p w14:paraId="34F292D3" w14:textId="01AD5EE6" w:rsidR="00E70D75" w:rsidRPr="00E24FB5" w:rsidRDefault="00E70D75" w:rsidP="00E70D75">
      <w:pPr>
        <w:pStyle w:val="04xlpa"/>
        <w:spacing w:before="20" w:beforeAutospacing="0" w:after="20" w:afterAutospacing="0" w:line="240" w:lineRule="exact"/>
        <w:ind w:left="708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   Nettó B kat</w:t>
      </w:r>
      <w:r w:rsidR="0058000C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e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gória I., II., III.</w:t>
      </w:r>
    </w:p>
    <w:p w14:paraId="58F76A5D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26B85717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Azonos eredmény esetén az utolsó 9, 6, 3, 1 szakaszok eredménye dönt.</w:t>
      </w:r>
    </w:p>
    <w:p w14:paraId="08F1D703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40D256C5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Indítás: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Férfiak: Sárga, Szenior Férfiak: Kék, Nő</w:t>
      </w:r>
      <w:r w:rsidRPr="00E24FB5">
        <w:rPr>
          <w:rStyle w:val="s1ppyq"/>
          <w:rFonts w:ascii="Avenir" w:hAnsi="Avenir" w:cs="Avenir"/>
          <w:i/>
          <w:iCs/>
          <w:color w:val="000000"/>
          <w:sz w:val="22"/>
          <w:szCs w:val="22"/>
        </w:rPr>
        <w:t>k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/Szenior N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k: Piros, Juniorok: sárga, kék vagy</w:t>
      </w:r>
    </w:p>
    <w:p w14:paraId="6057A4BF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piros elüt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l játszanak. Folyamatos indítással. </w:t>
      </w:r>
    </w:p>
    <w:p w14:paraId="1D5823C8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teetime-ról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információt a klub recepciója ad a +36 30 431 53 39-es telefonszámon, valamint az GOLFIGO rendszerben tekintheti meg a versenyt megel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nap 17:00-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tól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.</w:t>
      </w:r>
    </w:p>
    <w:p w14:paraId="596174D0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0ACB4282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Eredményhirdetés: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Az utolsó játékos beérkezését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fél órával. Az eredménykártyák leadása a Klubház recepcióján a versenykört követ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en késedelem nélkül, a játékos és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markere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által leellen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rizve és aláírva.</w:t>
      </w:r>
      <w:r w:rsidRPr="00E24FB5">
        <w:rPr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Kategóriánként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legalább 5 f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s létszám esetén hirdetjük ki az eredményeket.</w:t>
      </w:r>
    </w:p>
    <w:p w14:paraId="32C31AC4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01E6AB1F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Nevezési díj: </w:t>
      </w:r>
    </w:p>
    <w:p w14:paraId="093F768B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nem MGC tagoknak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29.500,-</w:t>
      </w:r>
      <w:proofErr w:type="gramEnd"/>
    </w:p>
    <w:p w14:paraId="62B36167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Magyar Golf Club tagoknak 23.500.-</w:t>
      </w:r>
    </w:p>
    <w:p w14:paraId="16AC9204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- éves játékjoggal rendelkez</w:t>
      </w:r>
      <w:r w:rsidRPr="00E24FB5">
        <w:rPr>
          <w:rStyle w:val="s1ppyq"/>
          <w:rFonts w:ascii="Avenir Book" w:hAnsi="Avenir Book" w:cs="Cambria"/>
          <w:i/>
          <w:iCs/>
          <w:color w:val="000000"/>
          <w:sz w:val="22"/>
          <w:szCs w:val="22"/>
        </w:rPr>
        <w:t>ő</w:t>
      </w: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MGC tagoknak 7.500.-</w:t>
      </w:r>
    </w:p>
    <w:p w14:paraId="756A5354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- junior </w:t>
      </w:r>
      <w:proofErr w:type="gram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14.500,-</w:t>
      </w:r>
      <w:proofErr w:type="gram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 </w:t>
      </w:r>
    </w:p>
    <w:p w14:paraId="0B0BC058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5CDEA923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 xml:space="preserve">A nevezési díj magában foglalja a </w:t>
      </w:r>
      <w:proofErr w:type="spellStart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greenfeet</w:t>
      </w:r>
      <w:proofErr w:type="spellEnd"/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, az induló csomagot, a díjakat és az ebédet.</w:t>
      </w:r>
    </w:p>
    <w:p w14:paraId="650B9441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i/>
          <w:iCs/>
          <w:color w:val="000000"/>
          <w:sz w:val="22"/>
          <w:szCs w:val="22"/>
        </w:rPr>
        <w:t>A Versenybizottság a változtatás jogát fenntartja.</w:t>
      </w:r>
    </w:p>
    <w:p w14:paraId="08437B13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i/>
          <w:iCs/>
          <w:color w:val="000000"/>
          <w:sz w:val="22"/>
          <w:szCs w:val="22"/>
        </w:rPr>
      </w:pPr>
    </w:p>
    <w:p w14:paraId="1FD54C3D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 xml:space="preserve">Magyar Golf Club, Kisoroszi </w:t>
      </w:r>
    </w:p>
    <w:p w14:paraId="54DA8CD0" w14:textId="77777777" w:rsidR="00E70D75" w:rsidRPr="00E24FB5" w:rsidRDefault="00E70D75" w:rsidP="00E70D75">
      <w:pPr>
        <w:pStyle w:val="04xlpa"/>
        <w:spacing w:before="20" w:beforeAutospacing="0" w:after="20" w:afterAutospacing="0" w:line="240" w:lineRule="exact"/>
        <w:jc w:val="right"/>
        <w:rPr>
          <w:rFonts w:ascii="Avenir Book" w:hAnsi="Avenir Book" w:cs="Angsana New"/>
          <w:b/>
          <w:bCs/>
          <w:i/>
          <w:iCs/>
          <w:color w:val="000000"/>
          <w:sz w:val="22"/>
          <w:szCs w:val="22"/>
        </w:rPr>
      </w:pPr>
      <w:r w:rsidRPr="00E24FB5">
        <w:rPr>
          <w:rStyle w:val="s1ppyq"/>
          <w:rFonts w:ascii="Avenir Book" w:hAnsi="Avenir Book" w:cs="Angsana New"/>
          <w:b/>
          <w:bCs/>
          <w:i/>
          <w:iCs/>
          <w:color w:val="000000"/>
          <w:sz w:val="22"/>
          <w:szCs w:val="22"/>
        </w:rPr>
        <w:t>Nagy István Elnök</w:t>
      </w:r>
    </w:p>
    <w:p w14:paraId="5F58DA6E" w14:textId="77777777" w:rsidR="00E70D75" w:rsidRPr="00E24FB5" w:rsidRDefault="00E70D75" w:rsidP="00E70D75">
      <w:pPr>
        <w:spacing w:before="20" w:after="20" w:line="240" w:lineRule="exact"/>
        <w:rPr>
          <w:rFonts w:ascii="Avenir Book" w:hAnsi="Avenir Book" w:cs="Angsana New"/>
          <w:b/>
          <w:bCs/>
          <w:i/>
          <w:iCs/>
          <w:sz w:val="22"/>
          <w:szCs w:val="22"/>
        </w:rPr>
      </w:pPr>
    </w:p>
    <w:p w14:paraId="67EA10DA" w14:textId="77777777" w:rsidR="00643A28" w:rsidRDefault="00643A28"/>
    <w:sectPr w:rsidR="00643A28" w:rsidSect="00B200B0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4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75"/>
    <w:rsid w:val="00154DD1"/>
    <w:rsid w:val="0058000C"/>
    <w:rsid w:val="00643A28"/>
    <w:rsid w:val="00A25DC9"/>
    <w:rsid w:val="00B200B0"/>
    <w:rsid w:val="00E52189"/>
    <w:rsid w:val="00E7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566729"/>
  <w15:chartTrackingRefBased/>
  <w15:docId w15:val="{93D98ADE-AECF-8D49-9FE8-E7E35F56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0D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4xlpa">
    <w:name w:val="_04xlpa"/>
    <w:basedOn w:val="Norml"/>
    <w:rsid w:val="00E70D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s1ppyq">
    <w:name w:val="s1ppyq"/>
    <w:basedOn w:val="Bekezdsalapbettpusa"/>
    <w:rsid w:val="00E7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Zsófia Nagy</cp:lastModifiedBy>
  <cp:revision>3</cp:revision>
  <dcterms:created xsi:type="dcterms:W3CDTF">2023-03-16T13:13:00Z</dcterms:created>
  <dcterms:modified xsi:type="dcterms:W3CDTF">2023-03-16T13:46:00Z</dcterms:modified>
</cp:coreProperties>
</file>